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64D1A" w14:textId="77777777" w:rsidR="006D061A" w:rsidRPr="006D061A" w:rsidRDefault="006D061A" w:rsidP="006D061A">
      <w:pPr>
        <w:ind w:right="-567"/>
      </w:pPr>
      <w:r w:rsidRPr="006D061A">
        <w:t>Do 18 stycznia, Warszawa | III wystawa pokonkursowa z cyklu "KONFRONTACJE SZTUKI – WARSZAWA 2018. Rysunek, malarstwo, grafika, rzeźba." W poszukiwaniu przestrzeni *Galeria Test</w:t>
      </w:r>
    </w:p>
    <w:p w14:paraId="3D689811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t>Ukoronowaniem Konfrontacji Sztuki – Warszawa 2018 są trzy wystawy w Galerii Test. We wszystkich ekspozycjach są prezentowane prace z czterech dziedzin – malarstwa, rysunku, grafiki i rzeźby oraz dzieła artystów zaproszonych do udziału poza konkursem.</w:t>
      </w:r>
    </w:p>
    <w:p w14:paraId="709E91CD" w14:textId="0B9B6B0B" w:rsidR="006D061A" w:rsidRPr="006D061A" w:rsidRDefault="006D061A" w:rsidP="006D061A">
      <w:pPr>
        <w:ind w:right="-567"/>
      </w:pPr>
      <w:r w:rsidRPr="006D061A">
        <w:rPr>
          <w:b/>
          <w:bCs/>
          <w:noProof/>
        </w:rPr>
        <w:drawing>
          <wp:inline distT="0" distB="0" distL="0" distR="0" wp14:anchorId="457ECF72" wp14:editId="0FCECD01">
            <wp:extent cx="5760720" cy="5753735"/>
            <wp:effectExtent l="0" t="0" r="0" b="0"/>
            <wp:docPr id="5" name="Obraz 5" descr="abstrakcja, kompozycja barwna">
              <a:hlinkClick xmlns:a="http://schemas.openxmlformats.org/drawingml/2006/main" r:id="rId4" tooltip="&quot;Maciej Osmycki, Kompozycja 24, II Nagroda ex aequo - Malarstw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kcja, kompozycja barwna">
                      <a:hlinkClick r:id="rId4" tooltip="&quot;Maciej Osmycki, Kompozycja 24, II Nagroda ex aequo - Malarstw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5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C4635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t>W poszukiwaniu przestrzeni...</w:t>
      </w:r>
    </w:p>
    <w:p w14:paraId="1F2E25EA" w14:textId="77777777" w:rsidR="006D061A" w:rsidRPr="006D061A" w:rsidRDefault="006D061A" w:rsidP="006D061A">
      <w:pPr>
        <w:ind w:right="-567"/>
      </w:pPr>
      <w:r w:rsidRPr="006D061A">
        <w:t>motto Konfrontacji Sztuki - Warszawa 2018</w:t>
      </w:r>
    </w:p>
    <w:p w14:paraId="4871407F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t>Wystawy pokonkursowe z cyklu </w:t>
      </w:r>
      <w:r w:rsidRPr="006D061A">
        <w:rPr>
          <w:b/>
          <w:bCs/>
          <w:i/>
          <w:iCs/>
        </w:rPr>
        <w:t>KONFRONTACJE SZTUKI – WARSZAWA 2018. Rysunek, malarstwo, grafika, rzeźba. </w:t>
      </w:r>
      <w:r w:rsidRPr="006D061A">
        <w:rPr>
          <w:i/>
          <w:iCs/>
        </w:rPr>
        <w:t>W poszukiwaniu przestrzeni</w:t>
      </w:r>
    </w:p>
    <w:p w14:paraId="3BC434B5" w14:textId="3E3E7358" w:rsidR="006D061A" w:rsidRPr="006D061A" w:rsidRDefault="006D061A" w:rsidP="006D061A">
      <w:pPr>
        <w:ind w:right="-567"/>
      </w:pPr>
      <w:r w:rsidRPr="006D061A">
        <w:rPr>
          <w:b/>
          <w:bCs/>
        </w:rPr>
        <w:t>I WYSTAWA</w:t>
      </w:r>
      <w:r w:rsidR="002A7784">
        <w:rPr>
          <w:b/>
          <w:bCs/>
        </w:rPr>
        <w:t xml:space="preserve">, </w:t>
      </w:r>
      <w:r w:rsidRPr="006D061A">
        <w:rPr>
          <w:b/>
          <w:bCs/>
        </w:rPr>
        <w:t>II WYSTAWA</w:t>
      </w:r>
      <w:r w:rsidR="002A7784">
        <w:rPr>
          <w:b/>
          <w:bCs/>
        </w:rPr>
        <w:t xml:space="preserve">, </w:t>
      </w:r>
      <w:r w:rsidRPr="006D061A">
        <w:rPr>
          <w:b/>
          <w:bCs/>
        </w:rPr>
        <w:t>III WYSTAWA</w:t>
      </w:r>
    </w:p>
    <w:p w14:paraId="7126E528" w14:textId="77777777" w:rsidR="006D061A" w:rsidRPr="006D061A" w:rsidRDefault="006D061A" w:rsidP="006D061A">
      <w:pPr>
        <w:ind w:right="-567"/>
        <w:rPr>
          <w:b/>
          <w:bCs/>
        </w:rPr>
      </w:pPr>
      <w:r w:rsidRPr="006D061A">
        <w:rPr>
          <w:b/>
          <w:bCs/>
        </w:rPr>
        <w:t>Wernisaż: 19 grudnia 2018 r. (</w:t>
      </w:r>
      <w:proofErr w:type="spellStart"/>
      <w:r w:rsidRPr="006D061A">
        <w:rPr>
          <w:b/>
          <w:bCs/>
        </w:rPr>
        <w:t>Śr</w:t>
      </w:r>
      <w:proofErr w:type="spellEnd"/>
      <w:r w:rsidRPr="006D061A">
        <w:rPr>
          <w:b/>
          <w:bCs/>
        </w:rPr>
        <w:t>) 19:00 | Galeria Test</w:t>
      </w:r>
      <w:r w:rsidRPr="006D061A">
        <w:br/>
      </w:r>
      <w:r w:rsidRPr="006D061A">
        <w:rPr>
          <w:b/>
          <w:bCs/>
        </w:rPr>
        <w:t>czynna do 18 stycznia</w:t>
      </w:r>
      <w:r w:rsidRPr="006D061A">
        <w:rPr>
          <w:b/>
          <w:bCs/>
        </w:rPr>
        <w:br/>
      </w:r>
      <w:r w:rsidRPr="006D061A">
        <w:t>Wstęp wolny</w:t>
      </w:r>
    </w:p>
    <w:p w14:paraId="7C3234D3" w14:textId="3CB82A7F" w:rsidR="006D061A" w:rsidRPr="006D061A" w:rsidRDefault="006D061A" w:rsidP="006D061A">
      <w:pPr>
        <w:ind w:right="-567"/>
      </w:pPr>
      <w:r w:rsidRPr="006D061A">
        <w:rPr>
          <w:b/>
          <w:bCs/>
          <w:noProof/>
        </w:rPr>
        <w:lastRenderedPageBreak/>
        <w:drawing>
          <wp:inline distT="0" distB="0" distL="0" distR="0" wp14:anchorId="2CE9325D" wp14:editId="579CFD8F">
            <wp:extent cx="5760720" cy="4671695"/>
            <wp:effectExtent l="0" t="0" r="0" b="0"/>
            <wp:docPr id="4" name="Obraz 4" descr="czerwony trójkąty na szaro brązowym tle">
              <a:hlinkClick xmlns:a="http://schemas.openxmlformats.org/drawingml/2006/main" r:id="rId6" tooltip="&quot;K. Wołowska, In fieri 2017 I, olej na płótnie, 80 x 100 cm, 2017 – Malarstwo, II Nagroda ex aequo – MALARSTW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zerwony trójkąty na szaro brązowym tle">
                      <a:hlinkClick r:id="rId6" tooltip="&quot;K. Wołowska, In fieri 2017 I, olej na płótnie, 80 x 100 cm, 2017 – Malarstwo, II Nagroda ex aequo – MALARSTW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18840" w14:textId="4B843BA0" w:rsidR="006D061A" w:rsidRPr="006D061A" w:rsidRDefault="006D061A" w:rsidP="006D061A">
      <w:pPr>
        <w:ind w:right="-567"/>
      </w:pPr>
      <w:r w:rsidRPr="006D061A">
        <w:rPr>
          <w:b/>
          <w:bCs/>
          <w:noProof/>
        </w:rPr>
        <w:lastRenderedPageBreak/>
        <w:drawing>
          <wp:inline distT="0" distB="0" distL="0" distR="0" wp14:anchorId="093DED7C" wp14:editId="74ED37D7">
            <wp:extent cx="5441315" cy="8892540"/>
            <wp:effectExtent l="0" t="0" r="6985" b="3810"/>
            <wp:docPr id="3" name="Obraz 3" descr="czarne pionowe wąskie pasy na szarym tle">
              <a:hlinkClick xmlns:a="http://schemas.openxmlformats.org/drawingml/2006/main" r:id="rId8" tooltip="&quot;M. Muszyńska-Józefowicz, Geometria utopiona w perspektywach, linoryt, 90 x 60 cm, 2016 – I Nagroda – GRAF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arne pionowe wąskie pasy na szarym tle">
                      <a:hlinkClick r:id="rId8" tooltip="&quot;M. Muszyńska-Józefowicz, Geometria utopiona w perspektywach, linoryt, 90 x 60 cm, 2016 – I Nagroda – GRAF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4D3FE" w14:textId="680E4005" w:rsidR="006D061A" w:rsidRPr="006D061A" w:rsidRDefault="006D061A" w:rsidP="006D061A">
      <w:pPr>
        <w:ind w:right="-567"/>
      </w:pPr>
      <w:r w:rsidRPr="006D061A">
        <w:rPr>
          <w:b/>
          <w:bCs/>
          <w:noProof/>
        </w:rPr>
        <w:lastRenderedPageBreak/>
        <w:drawing>
          <wp:inline distT="0" distB="0" distL="0" distR="0" wp14:anchorId="27CC5D67" wp14:editId="33809CDB">
            <wp:extent cx="5441315" cy="8892540"/>
            <wp:effectExtent l="0" t="0" r="6985" b="3810"/>
            <wp:docPr id="2" name="Obraz 2" descr="rzeźba, twarz mężczyzny">
              <a:hlinkClick xmlns:a="http://schemas.openxmlformats.org/drawingml/2006/main" r:id="rId10" tooltip="&quot;Marcin Smosna, Wewnętrzny spór, żywica, 60 x 32 x 32 cm, 2016 – Nagroda fundowana Rektora Akademii Sztuk Pięknych w Warszawie – RZEŹB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zeźba, twarz mężczyzny">
                      <a:hlinkClick r:id="rId10" tooltip="&quot;Marcin Smosna, Wewnętrzny spór, żywica, 60 x 32 x 32 cm, 2016 – Nagroda fundowana Rektora Akademii Sztuk Pięknych w Warszawie – RZEŹB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31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5A1D2" w14:textId="77777777" w:rsidR="006D061A" w:rsidRPr="006D061A" w:rsidRDefault="006D061A" w:rsidP="006D061A">
      <w:pPr>
        <w:ind w:right="-567"/>
      </w:pPr>
      <w:r w:rsidRPr="006D061A">
        <w:lastRenderedPageBreak/>
        <w:t> </w:t>
      </w:r>
    </w:p>
    <w:p w14:paraId="604DDA84" w14:textId="5689BD8E" w:rsidR="006D061A" w:rsidRPr="006D061A" w:rsidRDefault="006D061A" w:rsidP="006D061A">
      <w:pPr>
        <w:ind w:right="-567"/>
      </w:pPr>
      <w:r w:rsidRPr="006D061A">
        <w:rPr>
          <w:b/>
          <w:bCs/>
          <w:noProof/>
        </w:rPr>
        <w:drawing>
          <wp:inline distT="0" distB="0" distL="0" distR="0" wp14:anchorId="66280A76" wp14:editId="691E9D69">
            <wp:extent cx="5760720" cy="4056380"/>
            <wp:effectExtent l="0" t="0" r="0" b="1270"/>
            <wp:docPr id="1" name="Obraz 1" descr="abstrakcja amorficzne plamy na szarym tle">
              <a:hlinkClick xmlns:a="http://schemas.openxmlformats.org/drawingml/2006/main" r:id="rId12" tooltip="&quot;Marlena Biczak, Maniera, akwatinta, 70 x 100 cm, 2016 – III Nagroda ex aequo – GRAFI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bstrakcja amorficzne plamy na szarym tle">
                      <a:hlinkClick r:id="rId12" tooltip="&quot;Marlena Biczak, Maniera, akwatinta, 70 x 100 cm, 2016 – III Nagroda ex aequo – GRAFI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E314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t>Uczestnicy wystawy:</w:t>
      </w:r>
    </w:p>
    <w:p w14:paraId="0D484A0A" w14:textId="77777777" w:rsidR="006D061A" w:rsidRPr="006D061A" w:rsidRDefault="006D061A" w:rsidP="006D061A">
      <w:pPr>
        <w:ind w:right="-567"/>
      </w:pPr>
      <w:r w:rsidRPr="006D061A">
        <w:t>Justyna „</w:t>
      </w:r>
      <w:proofErr w:type="spellStart"/>
      <w:r w:rsidRPr="006D061A">
        <w:t>Baśnik</w:t>
      </w:r>
      <w:proofErr w:type="spellEnd"/>
      <w:r w:rsidRPr="006D061A">
        <w:t>” Andrzejewska</w:t>
      </w:r>
      <w:r w:rsidRPr="006D061A">
        <w:br/>
        <w:t>Magdalena Barczyk-</w:t>
      </w:r>
      <w:proofErr w:type="spellStart"/>
      <w:r w:rsidRPr="006D061A">
        <w:t>Kurus</w:t>
      </w:r>
      <w:proofErr w:type="spellEnd"/>
      <w:r w:rsidRPr="006D061A">
        <w:br/>
        <w:t>Manfred Bator</w:t>
      </w:r>
      <w:r w:rsidRPr="006D061A">
        <w:br/>
        <w:t xml:space="preserve">Wojciech </w:t>
      </w:r>
      <w:proofErr w:type="spellStart"/>
      <w:r w:rsidRPr="006D061A">
        <w:t>Beszterda</w:t>
      </w:r>
      <w:proofErr w:type="spellEnd"/>
      <w:r w:rsidRPr="006D061A">
        <w:br/>
        <w:t xml:space="preserve">Marlena </w:t>
      </w:r>
      <w:proofErr w:type="spellStart"/>
      <w:r w:rsidRPr="006D061A">
        <w:t>Biczak</w:t>
      </w:r>
      <w:proofErr w:type="spellEnd"/>
      <w:r w:rsidRPr="006D061A">
        <w:br/>
        <w:t xml:space="preserve">Zbigniew </w:t>
      </w:r>
      <w:proofErr w:type="spellStart"/>
      <w:r w:rsidRPr="006D061A">
        <w:t>Blekiewicz</w:t>
      </w:r>
      <w:proofErr w:type="spellEnd"/>
      <w:r w:rsidRPr="006D061A">
        <w:br/>
        <w:t>Olga Bratkowska</w:t>
      </w:r>
      <w:r w:rsidRPr="006D061A">
        <w:br/>
        <w:t>Tomasz Chudzik</w:t>
      </w:r>
      <w:r w:rsidRPr="006D061A">
        <w:br/>
        <w:t>Adam Czech</w:t>
      </w:r>
      <w:r w:rsidRPr="006D061A">
        <w:br/>
        <w:t>Małgorzata Drozd-Witek</w:t>
      </w:r>
      <w:r w:rsidRPr="006D061A">
        <w:br/>
        <w:t>Leszek Goliński</w:t>
      </w:r>
      <w:r w:rsidRPr="006D061A">
        <w:br/>
        <w:t>Katarzyna Handzlik</w:t>
      </w:r>
      <w:r w:rsidRPr="006D061A">
        <w:br/>
      </w:r>
      <w:proofErr w:type="spellStart"/>
      <w:r w:rsidRPr="006D061A">
        <w:t>Olena</w:t>
      </w:r>
      <w:proofErr w:type="spellEnd"/>
      <w:r w:rsidRPr="006D061A">
        <w:t xml:space="preserve"> </w:t>
      </w:r>
      <w:proofErr w:type="spellStart"/>
      <w:r w:rsidRPr="006D061A">
        <w:t>Horhol</w:t>
      </w:r>
      <w:proofErr w:type="spellEnd"/>
      <w:r w:rsidRPr="006D061A">
        <w:br/>
        <w:t>Jakub Jakubowski</w:t>
      </w:r>
      <w:r w:rsidRPr="006D061A">
        <w:br/>
        <w:t>Janusz Jasiński</w:t>
      </w:r>
      <w:r w:rsidRPr="006D061A">
        <w:br/>
        <w:t xml:space="preserve">Joanna </w:t>
      </w:r>
      <w:proofErr w:type="spellStart"/>
      <w:r w:rsidRPr="006D061A">
        <w:t>Kaucz</w:t>
      </w:r>
      <w:proofErr w:type="spellEnd"/>
      <w:r w:rsidRPr="006D061A">
        <w:br/>
        <w:t xml:space="preserve">Tomasz </w:t>
      </w:r>
      <w:proofErr w:type="spellStart"/>
      <w:r w:rsidRPr="006D061A">
        <w:t>Kawełczyk</w:t>
      </w:r>
      <w:proofErr w:type="spellEnd"/>
      <w:r w:rsidRPr="006D061A">
        <w:br/>
        <w:t>Maria Krasnodębska</w:t>
      </w:r>
      <w:r w:rsidRPr="006D061A">
        <w:br/>
        <w:t>Sylwia Krupińska</w:t>
      </w:r>
      <w:r w:rsidRPr="006D061A">
        <w:br/>
        <w:t>Romuald Krzyżanowski</w:t>
      </w:r>
      <w:r w:rsidRPr="006D061A">
        <w:br/>
        <w:t>Dominika Lewandowicz</w:t>
      </w:r>
      <w:r w:rsidRPr="006D061A">
        <w:br/>
        <w:t>Marta Muszyńska-Józefowicz</w:t>
      </w:r>
    </w:p>
    <w:p w14:paraId="294D17F5" w14:textId="77777777" w:rsidR="006D061A" w:rsidRPr="006D061A" w:rsidRDefault="006D061A" w:rsidP="006D061A">
      <w:pPr>
        <w:ind w:right="-567"/>
      </w:pPr>
      <w:r w:rsidRPr="006D061A">
        <w:lastRenderedPageBreak/>
        <w:t>Jarosław „Viking” Olszewski</w:t>
      </w:r>
      <w:r w:rsidRPr="006D061A">
        <w:br/>
        <w:t xml:space="preserve">Daria </w:t>
      </w:r>
      <w:proofErr w:type="spellStart"/>
      <w:r w:rsidRPr="006D061A">
        <w:t>Pietryka</w:t>
      </w:r>
      <w:proofErr w:type="spellEnd"/>
      <w:r w:rsidRPr="006D061A">
        <w:br/>
        <w:t xml:space="preserve">Ewa </w:t>
      </w:r>
      <w:proofErr w:type="spellStart"/>
      <w:r w:rsidRPr="006D061A">
        <w:t>Przanowska</w:t>
      </w:r>
      <w:proofErr w:type="spellEnd"/>
      <w:r w:rsidRPr="006D061A">
        <w:br/>
        <w:t xml:space="preserve">Magda </w:t>
      </w:r>
      <w:proofErr w:type="spellStart"/>
      <w:r w:rsidRPr="006D061A">
        <w:t>Przanowska</w:t>
      </w:r>
      <w:proofErr w:type="spellEnd"/>
      <w:r w:rsidRPr="006D061A">
        <w:br/>
        <w:t xml:space="preserve">Helga </w:t>
      </w:r>
      <w:proofErr w:type="spellStart"/>
      <w:r w:rsidRPr="006D061A">
        <w:t>Radochońska</w:t>
      </w:r>
      <w:proofErr w:type="spellEnd"/>
      <w:r w:rsidRPr="006D061A">
        <w:br/>
        <w:t>Joanna Roszkowska</w:t>
      </w:r>
      <w:r w:rsidRPr="006D061A">
        <w:br/>
        <w:t xml:space="preserve">Marcin </w:t>
      </w:r>
      <w:proofErr w:type="spellStart"/>
      <w:r w:rsidRPr="006D061A">
        <w:t>Smosna</w:t>
      </w:r>
      <w:proofErr w:type="spellEnd"/>
      <w:r w:rsidRPr="006D061A">
        <w:br/>
        <w:t>Justyna Staśkiewicz-Jonak</w:t>
      </w:r>
      <w:r w:rsidRPr="006D061A">
        <w:br/>
        <w:t>Justyna Stefańczyk</w:t>
      </w:r>
      <w:r w:rsidRPr="006D061A">
        <w:br/>
        <w:t>J.M. Szczurek</w:t>
      </w:r>
      <w:r w:rsidRPr="006D061A">
        <w:br/>
        <w:t xml:space="preserve">Urszula </w:t>
      </w:r>
      <w:proofErr w:type="spellStart"/>
      <w:r w:rsidRPr="006D061A">
        <w:t>Szulborska</w:t>
      </w:r>
      <w:proofErr w:type="spellEnd"/>
      <w:r w:rsidRPr="006D061A">
        <w:br/>
        <w:t>Anna Trojanowska</w:t>
      </w:r>
      <w:r w:rsidRPr="006D061A">
        <w:br/>
        <w:t>Kaja Utkowska</w:t>
      </w:r>
      <w:r w:rsidRPr="006D061A">
        <w:br/>
        <w:t xml:space="preserve">Marta </w:t>
      </w:r>
      <w:proofErr w:type="spellStart"/>
      <w:r w:rsidRPr="006D061A">
        <w:t>Wawrzynowicz</w:t>
      </w:r>
      <w:proofErr w:type="spellEnd"/>
      <w:r w:rsidRPr="006D061A">
        <w:br/>
        <w:t>Katarzyna Wendland</w:t>
      </w:r>
      <w:r w:rsidRPr="006D061A">
        <w:br/>
        <w:t xml:space="preserve">Filip </w:t>
      </w:r>
      <w:proofErr w:type="spellStart"/>
      <w:r w:rsidRPr="006D061A">
        <w:t>Wierzbicki-Nowak</w:t>
      </w:r>
      <w:proofErr w:type="spellEnd"/>
      <w:r w:rsidRPr="006D061A">
        <w:br/>
        <w:t xml:space="preserve">Natalia </w:t>
      </w:r>
      <w:proofErr w:type="spellStart"/>
      <w:r w:rsidRPr="006D061A">
        <w:t>Witasik</w:t>
      </w:r>
      <w:proofErr w:type="spellEnd"/>
      <w:r w:rsidRPr="006D061A">
        <w:br/>
        <w:t>Krystyna Wołowska</w:t>
      </w:r>
      <w:r w:rsidRPr="006D061A">
        <w:br/>
        <w:t>Marzena Zacharewicz</w:t>
      </w:r>
      <w:r w:rsidRPr="006D061A">
        <w:br/>
        <w:t xml:space="preserve">Sylwia </w:t>
      </w:r>
      <w:proofErr w:type="spellStart"/>
      <w:r w:rsidRPr="006D061A">
        <w:t>Zdzichowska</w:t>
      </w:r>
      <w:proofErr w:type="spellEnd"/>
      <w:r w:rsidRPr="006D061A">
        <w:br/>
        <w:t>Anna Zielińska</w:t>
      </w:r>
    </w:p>
    <w:p w14:paraId="0D9CDFEF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t>Pomysłodawcą i kuratorem Konfrontacji Sztuki jest Apoloniusz Węgłowski, kurator programowy Galerii Test.</w:t>
      </w:r>
    </w:p>
    <w:p w14:paraId="564783B4" w14:textId="77777777" w:rsidR="006D061A" w:rsidRPr="006D061A" w:rsidRDefault="006D061A" w:rsidP="006D061A">
      <w:pPr>
        <w:ind w:right="-567"/>
      </w:pPr>
      <w:r w:rsidRPr="006D061A">
        <w:t> </w:t>
      </w:r>
    </w:p>
    <w:p w14:paraId="10946CDB" w14:textId="77777777" w:rsidR="006D061A" w:rsidRPr="006D061A" w:rsidRDefault="006D061A" w:rsidP="006D061A">
      <w:pPr>
        <w:ind w:right="-567"/>
      </w:pPr>
      <w:bookmarkStart w:id="0" w:name="_Hlk111990859"/>
      <w:r w:rsidRPr="006D061A">
        <w:rPr>
          <w:b/>
          <w:bCs/>
        </w:rPr>
        <w:t>Album </w:t>
      </w:r>
      <w:r w:rsidRPr="006D061A">
        <w:t>| Wystawom towarzyszy album podsumowujący II edycję Konkursu </w:t>
      </w:r>
      <w:r w:rsidRPr="006D061A">
        <w:rPr>
          <w:i/>
          <w:iCs/>
        </w:rPr>
        <w:t>KONFRONTACJE SZTUKI</w:t>
      </w:r>
      <w:r w:rsidRPr="006D061A">
        <w:t> </w:t>
      </w:r>
      <w:r w:rsidRPr="006D061A">
        <w:rPr>
          <w:i/>
          <w:iCs/>
        </w:rPr>
        <w:t>– WARSZAWA 2018.</w:t>
      </w:r>
      <w:r w:rsidRPr="006D061A">
        <w:rPr>
          <w:b/>
          <w:bCs/>
          <w:i/>
          <w:iCs/>
        </w:rPr>
        <w:t> </w:t>
      </w:r>
      <w:r w:rsidRPr="006D061A">
        <w:t>To 136-stronnicowa publikacja zawierająca tekst krytyczny Zbigniewa Taranienki – przewodniczącego gremium jurorów, ponad sto barwnych reprodukcji wraz z notami o autorach wszystkich prac zakwalifikowanych do II etapu Konkursu oraz artystach zaproszonych do udziału w wystawach, a także – to nowość – o Jurorach. Albumy będą dostępne dla publiczności, posłużą do celów promocyjnych, zostaną też przekazane artystom, których prace znalazły się w publikacji oraz zainteresowanym instytucjom kultury, bibliotekom, galeriom.</w:t>
      </w:r>
    </w:p>
    <w:bookmarkEnd w:id="0"/>
    <w:p w14:paraId="2920C695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t>Konfrontacje sztuki </w:t>
      </w:r>
      <w:r w:rsidRPr="006D061A">
        <w:t>| </w:t>
      </w:r>
      <w:r w:rsidRPr="006D061A">
        <w:rPr>
          <w:i/>
          <w:iCs/>
        </w:rPr>
        <w:t>KONFRONTACJE SZTUKI</w:t>
      </w:r>
      <w:r w:rsidRPr="006D061A">
        <w:t> to ogólnopolski konkurs artystyczny, mający na celu prezentację szerokiej publiczności współczesnych zjawisk i wypowiedzi artystycznych. Zamysłem autorów projektu jest konfrontacja najnowszych i najbardziej pojemnych idei sztuki obecnych w jej klasycznych dziedzinach: w rysunku i grafice, w malarstwie i rzeźbie. Konkurs łączy w sobie te cztery dyscypliny sztuki, co wyróżnia przedsięwzięcie na tle „polskiego pejzażu konkursowego”. Pomimo początku XXI wieku sztuka nie wymaga redefinicji, nie potrzebują tego zarówno rysunek, malarstwo, jak i grafika czy rzeźba. Konkurs miał charakter otwarty, mogli w nim wziąć udział profesjonalni artyści (którzy ukończyli wyższą uczelnię artystyczną). Odbywał się w dwóch etapach. W pierwszym prace zostały wyselekcjonowane na podstawie nadesłanych wersji elektronicznych, a w drugim – jury przyznało nagrody, oceniając oryginały dzieł. Zainteresowanie drugą edycją było niezwykle duże. Na Konkurs wpłynęło blisko 1000 prac w wersji elektronicznej. z czego do drugiego etapu zostało zakwalifikowanych 90. Trzy osoby nie wzięły udziału w II etapie z przyczyn losowych, bądź regulaminowych, tak więc pozostało 87 uczestników: w dziedzinie RYSUNKU – 19, MALARSTWA – 30, GRAFIKI – 23 , RZEŹBY – 15.</w:t>
      </w:r>
    </w:p>
    <w:p w14:paraId="696EFE5E" w14:textId="77777777" w:rsidR="006D061A" w:rsidRPr="006D061A" w:rsidRDefault="006D061A" w:rsidP="006D061A">
      <w:pPr>
        <w:ind w:right="-567"/>
      </w:pPr>
      <w:r w:rsidRPr="006D061A">
        <w:rPr>
          <w:b/>
          <w:bCs/>
        </w:rPr>
        <w:lastRenderedPageBreak/>
        <w:t>Zamysłem autorów projektu jest konfrontacja najnowszych i najbardziej pojemnych idei sztuki obecnych w jej klasycznych dziedzinach: w rysunku i grafice, w malarstwie i rzeźbie - i to wyróżnia przedsięwzięcie na tle „polskiego pejzażu konkursowego”.</w:t>
      </w:r>
    </w:p>
    <w:p w14:paraId="7A52610A" w14:textId="77777777" w:rsidR="00A55118" w:rsidRDefault="00A55118" w:rsidP="006D061A">
      <w:pPr>
        <w:ind w:right="-567"/>
      </w:pPr>
    </w:p>
    <w:sectPr w:rsidR="00A5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B7"/>
    <w:rsid w:val="002A7784"/>
    <w:rsid w:val="004F12DF"/>
    <w:rsid w:val="006152B7"/>
    <w:rsid w:val="006D061A"/>
    <w:rsid w:val="00A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2926"/>
  <w15:chartTrackingRefBased/>
  <w15:docId w15:val="{811D75C4-3B77-4C2D-820D-B959EEE89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95147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227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86326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15" w:color="EEEEEE"/>
                  </w:divBdr>
                  <w:divsChild>
                    <w:div w:id="2712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7468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6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86485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8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12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7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19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6101894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7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4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24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6626557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49769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20463">
                  <w:marLeft w:val="300"/>
                  <w:marRight w:val="0"/>
                  <w:marTop w:val="300"/>
                  <w:marBottom w:val="1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6224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1523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11008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39883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36" w:space="15" w:color="EEEEEE"/>
                  </w:divBdr>
                  <w:divsChild>
                    <w:div w:id="3845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9043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26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3617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8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49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027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8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9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634993">
                              <w:marLeft w:val="-5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4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74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9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641679">
                  <w:marLeft w:val="0"/>
                  <w:marRight w:val="300"/>
                  <w:marTop w:val="300"/>
                  <w:marBottom w:val="1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21418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522033">
                  <w:marLeft w:val="300"/>
                  <w:marRight w:val="0"/>
                  <w:marTop w:val="300"/>
                  <w:marBottom w:val="15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8905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k.waw.pl/old_2020/images/stories/2018/10-pazdziernik/konfrontacje-sztuki-3-2018-galeria-test/Muszynska-Jozefowicz-2018-konfrontacje-sztuki-min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mik.waw.pl/old_2020/images/stories/2018/10-pazdziernik/konfrontacje-sztuki-3-2018-galeria-test/Biczak-2018-konfrontacje-sztuki-min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k.waw.pl/old_2020/images/stories/2018/10-pazdziernik/konfrontacje-sztuki-3-2018-galeria-test/Wolowska-2018-konfrontacje-sztuki-mi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mik.waw.pl/old_2020/images/stories/2018/10-pazdziernik/konfrontacje-sztuki-3-2018-galeria-test/Smosna-2018-konfrontacje-sztuki-min.jpg" TargetMode="External"/><Relationship Id="rId4" Type="http://schemas.openxmlformats.org/officeDocument/2006/relationships/hyperlink" Target="https://www.mik.waw.pl/old_2020/images/stories/2018/10-pazdziernik/konfrontacje-sztuki-2018-galeria-test/Osmycki-2018-konfrontacje-sztuki-min-2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3</cp:revision>
  <dcterms:created xsi:type="dcterms:W3CDTF">2022-08-18T11:49:00Z</dcterms:created>
  <dcterms:modified xsi:type="dcterms:W3CDTF">2022-08-21T14:20:00Z</dcterms:modified>
</cp:coreProperties>
</file>